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83F" w:rsidRDefault="0075383F">
      <w:pPr>
        <w:spacing w:line="359" w:lineRule="exact"/>
        <w:jc w:val="center"/>
        <w:rPr>
          <w:rFonts w:hint="default"/>
        </w:rPr>
      </w:pPr>
      <w:r>
        <w:rPr>
          <w:sz w:val="24"/>
        </w:rPr>
        <w:t>緊急分娩体制整備事業費補助金交付要領</w:t>
      </w:r>
    </w:p>
    <w:p w:rsidR="0075383F" w:rsidRDefault="0075383F">
      <w:pPr>
        <w:rPr>
          <w:rFonts w:hint="default"/>
        </w:rPr>
      </w:pPr>
    </w:p>
    <w:p w:rsidR="0075383F" w:rsidRDefault="0075383F">
      <w:pPr>
        <w:rPr>
          <w:rFonts w:hint="default"/>
        </w:rPr>
      </w:pPr>
      <w:r>
        <w:t xml:space="preserve">　（趣旨）</w:t>
      </w:r>
    </w:p>
    <w:p w:rsidR="0075383F" w:rsidRDefault="0075383F">
      <w:pPr>
        <w:ind w:left="227" w:hanging="227"/>
        <w:rPr>
          <w:rFonts w:hint="default"/>
        </w:rPr>
      </w:pPr>
      <w:r>
        <w:t>第１条　県の交付する緊急分娩体制整備事業費補助金（以下</w:t>
      </w:r>
      <w:r w:rsidR="00771117">
        <w:t>「補助金」という。）については、栃木県補助金等交付規則（昭和36年栃木県規則第33</w:t>
      </w:r>
      <w:r>
        <w:t>号。以下「規則」という。）に規定するもののほ</w:t>
      </w:r>
      <w:bookmarkStart w:id="0" w:name="_GoBack"/>
      <w:bookmarkEnd w:id="0"/>
      <w:r>
        <w:t>か、この要領の定めるところによる。</w:t>
      </w:r>
    </w:p>
    <w:p w:rsidR="0075383F" w:rsidRDefault="0075383F">
      <w:pPr>
        <w:rPr>
          <w:rFonts w:hint="default"/>
        </w:rPr>
      </w:pPr>
    </w:p>
    <w:p w:rsidR="0075383F" w:rsidRDefault="0075383F">
      <w:pPr>
        <w:rPr>
          <w:rFonts w:hint="default"/>
        </w:rPr>
      </w:pPr>
      <w:r>
        <w:t xml:space="preserve">　（交付の目的）</w:t>
      </w:r>
    </w:p>
    <w:p w:rsidR="0075383F" w:rsidRDefault="0075383F">
      <w:pPr>
        <w:ind w:left="227" w:hanging="227"/>
        <w:rPr>
          <w:rFonts w:hint="default"/>
        </w:rPr>
      </w:pPr>
      <w:r>
        <w:t>第２条　この補助金は、分娩を実施する病院におけるハイリスク分娩の受入先を緊急的に確保すること並びに地域でお産を支える病院、診療所及び助産所（以下「産科医療機関等」という。）における産科・婦人科医師又は助産師（以下「産科医等」という。）を確保することを目的とする。</w:t>
      </w:r>
    </w:p>
    <w:p w:rsidR="0075383F" w:rsidRDefault="0075383F">
      <w:pPr>
        <w:rPr>
          <w:rFonts w:hint="default"/>
        </w:rPr>
      </w:pPr>
    </w:p>
    <w:p w:rsidR="0075383F" w:rsidRDefault="0075383F">
      <w:pPr>
        <w:rPr>
          <w:rFonts w:hint="default"/>
        </w:rPr>
      </w:pPr>
      <w:r>
        <w:t xml:space="preserve">　（交付の対象事業）</w:t>
      </w:r>
    </w:p>
    <w:p w:rsidR="0075383F" w:rsidRDefault="0075383F">
      <w:pPr>
        <w:ind w:left="227" w:hanging="227"/>
        <w:rPr>
          <w:rFonts w:hint="default"/>
        </w:rPr>
      </w:pPr>
      <w:r>
        <w:t>第３条　この補助金は、次表に掲げる事業を交付の対象とする。</w:t>
      </w:r>
    </w:p>
    <w:p w:rsidR="0075383F" w:rsidRDefault="0075383F">
      <w:pPr>
        <w:rPr>
          <w:rFonts w:hint="default"/>
        </w:rPr>
      </w:pPr>
    </w:p>
    <w:tbl>
      <w:tblPr>
        <w:tblW w:w="0" w:type="auto"/>
        <w:tblInd w:w="217" w:type="dxa"/>
        <w:tblLayout w:type="fixed"/>
        <w:tblCellMar>
          <w:left w:w="0" w:type="dxa"/>
          <w:right w:w="0" w:type="dxa"/>
        </w:tblCellMar>
        <w:tblLook w:val="0000" w:firstRow="0" w:lastRow="0" w:firstColumn="0" w:lastColumn="0" w:noHBand="0" w:noVBand="0"/>
      </w:tblPr>
      <w:tblGrid>
        <w:gridCol w:w="1008"/>
        <w:gridCol w:w="5203"/>
        <w:gridCol w:w="2525"/>
      </w:tblGrid>
      <w:tr w:rsidR="0075383F" w:rsidTr="00285917">
        <w:tc>
          <w:tcPr>
            <w:tcW w:w="1008" w:type="dxa"/>
            <w:tcBorders>
              <w:top w:val="single" w:sz="4" w:space="0" w:color="auto"/>
              <w:left w:val="single" w:sz="4" w:space="0" w:color="000000"/>
              <w:bottom w:val="single" w:sz="4" w:space="0" w:color="000000"/>
              <w:right w:val="single" w:sz="4" w:space="0" w:color="000000"/>
            </w:tcBorders>
            <w:tcMar>
              <w:left w:w="49" w:type="dxa"/>
              <w:right w:w="49" w:type="dxa"/>
            </w:tcMar>
          </w:tcPr>
          <w:p w:rsidR="0075383F" w:rsidRDefault="0075383F" w:rsidP="00771117">
            <w:pPr>
              <w:jc w:val="distribute"/>
              <w:rPr>
                <w:rFonts w:hint="default"/>
              </w:rPr>
            </w:pPr>
            <w:r>
              <w:t>補助金の名称</w:t>
            </w:r>
          </w:p>
        </w:tc>
        <w:tc>
          <w:tcPr>
            <w:tcW w:w="5203" w:type="dxa"/>
            <w:tcBorders>
              <w:top w:val="single" w:sz="4" w:space="0" w:color="auto"/>
              <w:left w:val="single" w:sz="4" w:space="0" w:color="000000"/>
              <w:bottom w:val="single" w:sz="4" w:space="0" w:color="000000"/>
              <w:right w:val="single" w:sz="4" w:space="0" w:color="000000"/>
            </w:tcBorders>
            <w:tcMar>
              <w:left w:w="49" w:type="dxa"/>
              <w:right w:w="49" w:type="dxa"/>
            </w:tcMar>
          </w:tcPr>
          <w:p w:rsidR="0075383F" w:rsidRDefault="0075383F" w:rsidP="0027347C">
            <w:pPr>
              <w:jc w:val="left"/>
              <w:rPr>
                <w:rFonts w:hint="default"/>
              </w:rPr>
            </w:pPr>
            <w:r>
              <w:t>交付の対象施設</w:t>
            </w:r>
          </w:p>
        </w:tc>
        <w:tc>
          <w:tcPr>
            <w:tcW w:w="2525" w:type="dxa"/>
            <w:tcBorders>
              <w:top w:val="single" w:sz="4" w:space="0" w:color="auto"/>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交付の対象となる事業</w:t>
            </w:r>
          </w:p>
        </w:tc>
      </w:tr>
      <w:tr w:rsidR="0075383F" w:rsidTr="00771117">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ハイリスク分娩受入促進事業</w:t>
            </w:r>
          </w:p>
        </w:tc>
        <w:tc>
          <w:tcPr>
            <w:tcW w:w="520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次の各号に掲げる要件をすべて満たすものとして知事が認める病院</w:t>
            </w:r>
          </w:p>
          <w:p w:rsidR="0075383F" w:rsidRDefault="0075383F">
            <w:pPr>
              <w:ind w:left="227" w:hanging="227"/>
              <w:rPr>
                <w:rFonts w:hint="default"/>
              </w:rPr>
            </w:pPr>
            <w:r>
              <w:t>(1)</w:t>
            </w:r>
            <w:r>
              <w:rPr>
                <w:spacing w:val="-4"/>
              </w:rPr>
              <w:t xml:space="preserve"> </w:t>
            </w:r>
            <w:r>
              <w:t>県内に所在する病院のうちハイリスク分娩に協力する病院であること</w:t>
            </w:r>
          </w:p>
          <w:p w:rsidR="0075383F" w:rsidRDefault="0075383F" w:rsidP="0027347C">
            <w:pPr>
              <w:ind w:left="227" w:hanging="227"/>
              <w:rPr>
                <w:rFonts w:hint="default"/>
              </w:rPr>
            </w:pPr>
            <w:r>
              <w:t>(2)</w:t>
            </w:r>
            <w:r>
              <w:rPr>
                <w:spacing w:val="-4"/>
              </w:rPr>
              <w:t xml:space="preserve"> </w:t>
            </w:r>
            <w:r>
              <w:t>就業規則及びこれに類するもの（雇用契約等）において、分娩手当等の支給について明記している産科医療機関等であること</w:t>
            </w:r>
          </w:p>
        </w:tc>
        <w:tc>
          <w:tcPr>
            <w:tcW w:w="2525"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帝王切開術、骨盤位娩出術、吸引娩出術又は鉗子娩出術を伴う異常分娩（以下「ハイリスク分娩」という。）に従事した産科・婦人科医師に対して、分娩取扱件数に応じて支給される手当（以下「分娩手当等」という。）を支給する事業</w:t>
            </w:r>
          </w:p>
        </w:tc>
      </w:tr>
      <w:tr w:rsidR="0075383F" w:rsidTr="00771117">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産科医等確保支援事業</w:t>
            </w:r>
          </w:p>
        </w:tc>
        <w:tc>
          <w:tcPr>
            <w:tcW w:w="520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rsidP="0027347C">
            <w:pPr>
              <w:rPr>
                <w:rFonts w:hint="default"/>
              </w:rPr>
            </w:pPr>
            <w:r>
              <w:t>次の各号に掲げる要件をすべて満たすもの又はこれに準じるものとして知事が認める産科医療機関等</w:t>
            </w:r>
          </w:p>
          <w:p w:rsidR="0075383F" w:rsidRDefault="0075383F">
            <w:pPr>
              <w:ind w:left="227" w:hanging="227"/>
              <w:rPr>
                <w:rFonts w:hint="default"/>
              </w:rPr>
            </w:pPr>
            <w:r>
              <w:t>(1)</w:t>
            </w:r>
            <w:r>
              <w:rPr>
                <w:spacing w:val="-4"/>
              </w:rPr>
              <w:t xml:space="preserve"> </w:t>
            </w:r>
            <w:r>
              <w:t>就業規則及びこれに類するもの（雇用契約等）において、分娩手当等の支給について明記している産科医療機関等であること。</w:t>
            </w:r>
          </w:p>
          <w:p w:rsidR="0075383F" w:rsidRDefault="0075383F">
            <w:pPr>
              <w:ind w:left="227" w:hanging="227"/>
              <w:rPr>
                <w:rFonts w:hint="default"/>
              </w:rPr>
            </w:pPr>
            <w:r>
              <w:t xml:space="preserve">　　なお、個人が開設する産科医療機関等においては、産科医等に対する分娩手当等の支給について、雇用契約等に明記しているなど知事が適当と認める場合は、開設者本人への分娩手当等の支給についても対象とする。</w:t>
            </w:r>
          </w:p>
          <w:p w:rsidR="0075383F" w:rsidRDefault="0075383F">
            <w:pPr>
              <w:ind w:left="227" w:hanging="227"/>
              <w:rPr>
                <w:rFonts w:hint="default"/>
              </w:rPr>
            </w:pPr>
            <w:r>
              <w:t>(2)</w:t>
            </w:r>
            <w:r>
              <w:rPr>
                <w:spacing w:val="-4"/>
              </w:rPr>
              <w:t xml:space="preserve"> </w:t>
            </w:r>
            <w:r>
              <w:t>一分娩当たり、一般的に入院から退院までの分娩費用（分娩（管理・介助）料、入院費用、胎</w:t>
            </w:r>
            <w:r w:rsidR="00771117">
              <w:t>盤処理料及び処置・注射・検査料等をいう。）として徴収する額が55</w:t>
            </w:r>
            <w:r>
              <w:t>万円未満の産科医療機関等であること。（当該年度の正常分娩の金額を適用する。）</w:t>
            </w:r>
          </w:p>
          <w:p w:rsidR="0075383F" w:rsidRDefault="0075383F">
            <w:pPr>
              <w:ind w:left="227" w:hanging="227"/>
              <w:rPr>
                <w:rFonts w:hint="default"/>
              </w:rPr>
            </w:pPr>
            <w:r>
              <w:lastRenderedPageBreak/>
              <w:t xml:space="preserve">　　なお、妊産婦が任意で選択できる付加サービス料等については含めない。</w:t>
            </w:r>
          </w:p>
        </w:tc>
        <w:tc>
          <w:tcPr>
            <w:tcW w:w="2525"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Pr="0027347C" w:rsidRDefault="0075383F">
            <w:pPr>
              <w:rPr>
                <w:rFonts w:hint="default"/>
              </w:rPr>
            </w:pPr>
            <w:r>
              <w:lastRenderedPageBreak/>
              <w:t>産科医等に対して、分娩手当等を支給する事業</w:t>
            </w:r>
          </w:p>
        </w:tc>
      </w:tr>
    </w:tbl>
    <w:p w:rsidR="0075383F" w:rsidRDefault="0075383F">
      <w:pPr>
        <w:ind w:left="227" w:hanging="227"/>
        <w:rPr>
          <w:rFonts w:hint="default"/>
        </w:rPr>
      </w:pPr>
    </w:p>
    <w:p w:rsidR="0075383F" w:rsidRDefault="0075383F">
      <w:pPr>
        <w:rPr>
          <w:rFonts w:hint="default"/>
        </w:rPr>
      </w:pPr>
      <w:r>
        <w:t xml:space="preserve">　（交付額の算定方法）</w:t>
      </w:r>
    </w:p>
    <w:p w:rsidR="0075383F" w:rsidRDefault="0075383F">
      <w:pPr>
        <w:ind w:left="227" w:hanging="227"/>
        <w:rPr>
          <w:rFonts w:hint="default"/>
        </w:rPr>
      </w:pPr>
      <w:r>
        <w:t>第４条　この補助金の交付額は、次により算出し、予算の範囲内で交付するものとする。ただし、算出された額に千円未満の端数が生じた場合は、これを切り捨てるものとする。</w:t>
      </w:r>
    </w:p>
    <w:p w:rsidR="0075383F" w:rsidRDefault="0075383F">
      <w:pPr>
        <w:ind w:left="567" w:hanging="567"/>
        <w:rPr>
          <w:rFonts w:hint="default"/>
        </w:rPr>
      </w:pPr>
      <w:r>
        <w:t xml:space="preserve">　(1)　交付額は、次表の各事業の区分ごとに、当該産科医医療機関等における基準額と対象経費の実支出額を比較して少ない方の額を選定し、補助率を乗じた額とする。</w:t>
      </w:r>
    </w:p>
    <w:p w:rsidR="0075383F" w:rsidRDefault="0075383F">
      <w:pPr>
        <w:rPr>
          <w:rFonts w:hint="default"/>
        </w:rPr>
      </w:pPr>
    </w:p>
    <w:tbl>
      <w:tblPr>
        <w:tblW w:w="0" w:type="auto"/>
        <w:tblInd w:w="217" w:type="dxa"/>
        <w:tblLayout w:type="fixed"/>
        <w:tblCellMar>
          <w:left w:w="0" w:type="dxa"/>
          <w:right w:w="0" w:type="dxa"/>
        </w:tblCellMar>
        <w:tblLook w:val="0000" w:firstRow="0" w:lastRow="0" w:firstColumn="0" w:lastColumn="0" w:noHBand="0" w:noVBand="0"/>
      </w:tblPr>
      <w:tblGrid>
        <w:gridCol w:w="1675"/>
        <w:gridCol w:w="3253"/>
        <w:gridCol w:w="2576"/>
        <w:gridCol w:w="1232"/>
      </w:tblGrid>
      <w:tr w:rsidR="0075383F" w:rsidTr="0027347C">
        <w:tc>
          <w:tcPr>
            <w:tcW w:w="16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補助金の名称</w:t>
            </w:r>
          </w:p>
        </w:tc>
        <w:tc>
          <w:tcPr>
            <w:tcW w:w="325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基準額</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対象経費</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rPr>
                <w:spacing w:val="-4"/>
              </w:rPr>
              <w:t xml:space="preserve"> </w:t>
            </w:r>
            <w:r>
              <w:t>補助率</w:t>
            </w:r>
          </w:p>
        </w:tc>
      </w:tr>
      <w:tr w:rsidR="0075383F" w:rsidTr="0027347C">
        <w:tc>
          <w:tcPr>
            <w:tcW w:w="16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ハイリスク分娩受入促進事業</w:t>
            </w:r>
          </w:p>
        </w:tc>
        <w:tc>
          <w:tcPr>
            <w:tcW w:w="325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産科・婦人科医師１人ハイリスク分娩１件当たり５千円。ただし、ハイリス</w:t>
            </w:r>
            <w:r w:rsidR="00771117">
              <w:t>ク分娩１件当たり上限10</w:t>
            </w:r>
            <w:r>
              <w:t>千円</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ハイリスク分娩に従事した産科・婦人科医師に支給される分娩手当等</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71117">
            <w:pPr>
              <w:rPr>
                <w:rFonts w:hint="default"/>
              </w:rPr>
            </w:pPr>
            <w:r>
              <w:t>10／10</w:t>
            </w:r>
          </w:p>
        </w:tc>
      </w:tr>
      <w:tr w:rsidR="0075383F" w:rsidTr="0027347C">
        <w:tc>
          <w:tcPr>
            <w:tcW w:w="1675"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産科医等確保支援事業</w:t>
            </w:r>
          </w:p>
        </w:tc>
        <w:tc>
          <w:tcPr>
            <w:tcW w:w="325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71117">
            <w:pPr>
              <w:rPr>
                <w:rFonts w:hint="default"/>
              </w:rPr>
            </w:pPr>
            <w:r>
              <w:t>１分娩当たり10</w:t>
            </w:r>
            <w:r w:rsidR="0075383F">
              <w:t>千円。ただし、ハイリスク分娩受入促進事業に該当する</w:t>
            </w:r>
            <w:r>
              <w:t>分娩に産科・婦人科医師が１人で従事したときは、１分娩当たり、10</w:t>
            </w:r>
            <w:r w:rsidR="0075383F">
              <w:t>千円からハイリスク分娩受入促進事業の対象とした分娩手当等を減じた額とする</w:t>
            </w:r>
          </w:p>
        </w:tc>
        <w:tc>
          <w:tcPr>
            <w:tcW w:w="25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分娩に従事した産科医等に対して、支給される分娩手当等。ただし、ハイリスク分娩受入促進事業に係る交付額を除く</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rsidR="0075383F" w:rsidRDefault="0075383F">
            <w:pPr>
              <w:rPr>
                <w:rFonts w:hint="default"/>
              </w:rPr>
            </w:pPr>
            <w:r>
              <w:t>１／３</w:t>
            </w:r>
          </w:p>
        </w:tc>
      </w:tr>
    </w:tbl>
    <w:p w:rsidR="0075383F" w:rsidRDefault="0075383F">
      <w:pPr>
        <w:ind w:left="227" w:hanging="227"/>
        <w:rPr>
          <w:rFonts w:hint="default"/>
        </w:rPr>
      </w:pPr>
    </w:p>
    <w:p w:rsidR="0075383F" w:rsidRDefault="0075383F">
      <w:pPr>
        <w:ind w:left="567" w:hanging="567"/>
        <w:rPr>
          <w:rFonts w:hint="default"/>
        </w:rPr>
      </w:pPr>
      <w:r>
        <w:t xml:space="preserve">　(2)　ハイリスク分娩受入促進事業の交付の対象となる分娩に従事した産科・婦人科医師が１人の場合であって、その分娩手当等が５千円を超えるとき又は当該分娩に従事した助産師に分娩手当等が支給されるときは、産科医等確保支援事業と併せて交付する。</w:t>
      </w:r>
    </w:p>
    <w:p w:rsidR="0075383F" w:rsidRDefault="0075383F">
      <w:pPr>
        <w:ind w:left="227" w:hanging="227"/>
        <w:rPr>
          <w:rFonts w:hint="default"/>
        </w:rPr>
      </w:pPr>
    </w:p>
    <w:p w:rsidR="0075383F" w:rsidRDefault="0075383F">
      <w:pPr>
        <w:rPr>
          <w:rFonts w:hint="default"/>
        </w:rPr>
      </w:pPr>
      <w:r>
        <w:t xml:space="preserve">　（交付の申請）</w:t>
      </w:r>
    </w:p>
    <w:p w:rsidR="0075383F" w:rsidRDefault="0075383F">
      <w:pPr>
        <w:ind w:left="227" w:hanging="227"/>
        <w:rPr>
          <w:rFonts w:hint="default"/>
        </w:rPr>
      </w:pPr>
      <w:r>
        <w:t>第５条　この補助金の申請は、規則の別記様式第１による交付申請書を知事が別に定める日までに知事に１部提出して行うものとする。</w:t>
      </w:r>
    </w:p>
    <w:p w:rsidR="0075383F" w:rsidRDefault="0075383F">
      <w:pPr>
        <w:ind w:left="907" w:hanging="907"/>
        <w:rPr>
          <w:rFonts w:hint="default"/>
        </w:rPr>
      </w:pPr>
    </w:p>
    <w:p w:rsidR="0075383F" w:rsidRDefault="0075383F">
      <w:pPr>
        <w:rPr>
          <w:rFonts w:hint="default"/>
        </w:rPr>
      </w:pPr>
      <w:r>
        <w:t xml:space="preserve">　（交付の条件）</w:t>
      </w:r>
    </w:p>
    <w:p w:rsidR="0075383F" w:rsidRDefault="0075383F">
      <w:pPr>
        <w:rPr>
          <w:rFonts w:hint="default"/>
        </w:rPr>
      </w:pPr>
      <w:r>
        <w:t>第６条　規則第６条の規定による条件は、次に掲げるとおりとする。</w:t>
      </w:r>
    </w:p>
    <w:p w:rsidR="0075383F" w:rsidRDefault="0075383F">
      <w:pPr>
        <w:rPr>
          <w:rFonts w:hint="default"/>
        </w:rPr>
      </w:pPr>
      <w:r>
        <w:t xml:space="preserve">　(1)　この補助金は、第３条に規定する対象事業以外に使用してはならない。</w:t>
      </w:r>
    </w:p>
    <w:p w:rsidR="0075383F" w:rsidRDefault="0075383F">
      <w:pPr>
        <w:ind w:left="567" w:hanging="567"/>
        <w:rPr>
          <w:rFonts w:hint="default"/>
        </w:rPr>
      </w:pPr>
      <w:r>
        <w:t xml:space="preserve">　(2)　この補助金を目的以外に使用した場合は、補助金交付の決定の全部又は一部を取り消すことがある。</w:t>
      </w:r>
    </w:p>
    <w:p w:rsidR="0075383F" w:rsidRDefault="0075383F">
      <w:pPr>
        <w:rPr>
          <w:rFonts w:hint="default"/>
        </w:rPr>
      </w:pPr>
      <w:r>
        <w:t xml:space="preserve">　(3)　事業の内容の変更をする場合には、知事の承認を受けなければならない。</w:t>
      </w:r>
    </w:p>
    <w:p w:rsidR="0075383F" w:rsidRDefault="0075383F" w:rsidP="00771117">
      <w:pPr>
        <w:ind w:left="251" w:hangingChars="110" w:hanging="251"/>
        <w:rPr>
          <w:rFonts w:hint="default"/>
        </w:rPr>
      </w:pPr>
      <w:r>
        <w:t xml:space="preserve">　(4)　事業を中止し、又は廃止（一部の中止又は廃止を含む。）する場合には、知事の　　</w:t>
      </w:r>
      <w:r>
        <w:rPr>
          <w:spacing w:val="-4"/>
        </w:rPr>
        <w:t xml:space="preserve"> </w:t>
      </w:r>
      <w:r>
        <w:t>承認を受けなければならない。</w:t>
      </w:r>
    </w:p>
    <w:p w:rsidR="0075383F" w:rsidRDefault="0075383F">
      <w:pPr>
        <w:ind w:left="567" w:hanging="567"/>
        <w:rPr>
          <w:rFonts w:hint="default"/>
        </w:rPr>
      </w:pPr>
      <w:r>
        <w:t xml:space="preserve">　(5)　事業の遂行が困難となった場合には、速やかに知事に報告してその指示を受けなければならない。</w:t>
      </w:r>
    </w:p>
    <w:p w:rsidR="0075383F" w:rsidRDefault="0075383F">
      <w:pPr>
        <w:ind w:left="567" w:hanging="567"/>
        <w:rPr>
          <w:rFonts w:hint="default"/>
        </w:rPr>
      </w:pPr>
      <w:r>
        <w:t xml:space="preserve">　(6)　本事業の事業者は、本事業に係る収支との関係を明らかにした調書（帳簿）を作成するとともに、当該収支について証拠書類を整理し、かつ、当該書類等を事業の完了の日の属する年度の終了後５年間保管しておかなければならない。</w:t>
      </w:r>
    </w:p>
    <w:p w:rsidR="0075383F" w:rsidRDefault="0075383F" w:rsidP="00771117">
      <w:pPr>
        <w:ind w:left="558" w:hangingChars="245" w:hanging="558"/>
        <w:jc w:val="left"/>
        <w:rPr>
          <w:rFonts w:hint="default"/>
        </w:rPr>
      </w:pPr>
      <w:r>
        <w:lastRenderedPageBreak/>
        <w:t xml:space="preserve">　(7)　事業完了後に</w:t>
      </w:r>
      <w:r w:rsidR="00771117">
        <w:t>消費税及び地方消費税の申告によりこの補助金に係る消費税及び地</w:t>
      </w:r>
      <w:r>
        <w:t>方消費税に係る仕入控除税額が確定した場合は、別紙３により速やかに知事に報告しなければならない。</w:t>
      </w:r>
    </w:p>
    <w:p w:rsidR="0075383F" w:rsidRDefault="0075383F" w:rsidP="00771117">
      <w:pPr>
        <w:ind w:left="558" w:hangingChars="245" w:hanging="558"/>
        <w:jc w:val="left"/>
        <w:rPr>
          <w:rFonts w:hint="default"/>
        </w:rPr>
      </w:pPr>
      <w:r>
        <w:t xml:space="preserve">　　　</w:t>
      </w:r>
      <w:r>
        <w:rPr>
          <w:spacing w:val="-4"/>
        </w:rPr>
        <w:t xml:space="preserve"> </w:t>
      </w:r>
      <w:r>
        <w:t>なお、本事</w:t>
      </w:r>
      <w:r w:rsidR="00771117">
        <w:t>業を実施する者が全国的に事業を展開する組織の一支部（又は一支社、</w:t>
      </w:r>
      <w:r>
        <w:t>一支所等）であっ</w:t>
      </w:r>
      <w:r w:rsidR="00771117">
        <w:t>て、自ら消費税及び地方消費税の申告を行わず、本部（又は本社、</w:t>
      </w:r>
      <w:r>
        <w:t>本所等）で消費税及び地方消費税の申告を行っている場合は、本部の課税売上割合等の申告内容に基づく報告を行うこと。</w:t>
      </w:r>
    </w:p>
    <w:p w:rsidR="0075383F" w:rsidRDefault="0075383F" w:rsidP="00771117">
      <w:pPr>
        <w:ind w:left="237" w:hangingChars="104" w:hanging="237"/>
        <w:rPr>
          <w:rFonts w:hint="default"/>
        </w:rPr>
      </w:pPr>
      <w:r>
        <w:t xml:space="preserve">　　　</w:t>
      </w:r>
      <w:r>
        <w:rPr>
          <w:spacing w:val="-4"/>
        </w:rPr>
        <w:t xml:space="preserve"> </w:t>
      </w:r>
      <w:r>
        <w:t xml:space="preserve">また、知事は報告があった場合には、当該消費税及び地方消費税に係る仕入控除　　</w:t>
      </w:r>
      <w:r>
        <w:rPr>
          <w:spacing w:val="-4"/>
        </w:rPr>
        <w:t xml:space="preserve"> </w:t>
      </w:r>
      <w:r>
        <w:t>税額の全部又は一部を県に納付させることがある。</w:t>
      </w:r>
    </w:p>
    <w:p w:rsidR="0075383F" w:rsidRDefault="0075383F">
      <w:pPr>
        <w:ind w:left="567" w:hanging="567"/>
        <w:rPr>
          <w:rFonts w:hint="default"/>
        </w:rPr>
      </w:pPr>
      <w:r>
        <w:rPr>
          <w:spacing w:val="-4"/>
        </w:rPr>
        <w:t xml:space="preserve">  </w:t>
      </w:r>
      <w:r>
        <w:t>(8)　本補助金の交付と対象経費を重複して、他の補助金等の交付を受けてはならない。</w:t>
      </w:r>
    </w:p>
    <w:p w:rsidR="0075383F" w:rsidRDefault="0075383F">
      <w:pPr>
        <w:rPr>
          <w:rFonts w:hint="default"/>
        </w:rPr>
      </w:pPr>
    </w:p>
    <w:p w:rsidR="0075383F" w:rsidRDefault="0075383F">
      <w:pPr>
        <w:rPr>
          <w:rFonts w:hint="default"/>
        </w:rPr>
      </w:pPr>
      <w:r>
        <w:t xml:space="preserve">　（変更の承認）</w:t>
      </w:r>
    </w:p>
    <w:p w:rsidR="0075383F" w:rsidRDefault="0075383F">
      <w:pPr>
        <w:ind w:left="227" w:hanging="227"/>
        <w:rPr>
          <w:rFonts w:hint="default"/>
        </w:rPr>
      </w:pPr>
      <w:r>
        <w:t>第７条　前条第３号及び第４号の規定に基づく知事の承認を受けようとする場合には、変更承認申請書に変更内容及び理由を記載した書類を添付して１部を知事に提出しなければならない。</w:t>
      </w:r>
    </w:p>
    <w:p w:rsidR="0075383F" w:rsidRDefault="0075383F">
      <w:pPr>
        <w:rPr>
          <w:rFonts w:hint="default"/>
        </w:rPr>
      </w:pPr>
    </w:p>
    <w:p w:rsidR="0075383F" w:rsidRDefault="0075383F">
      <w:pPr>
        <w:rPr>
          <w:rFonts w:hint="default"/>
        </w:rPr>
      </w:pPr>
      <w:r>
        <w:t xml:space="preserve">　（実績報告）</w:t>
      </w:r>
    </w:p>
    <w:p w:rsidR="0075383F" w:rsidRDefault="0075383F">
      <w:pPr>
        <w:ind w:left="227" w:hanging="227"/>
        <w:rPr>
          <w:rFonts w:hint="default"/>
        </w:rPr>
      </w:pPr>
      <w:r>
        <w:t>第８条　この補助金の実績報告は、規則の別記様式第２による実績報告書を事業の終了後知事が別に定める日までに知事に提出して行わなければならない。</w:t>
      </w:r>
    </w:p>
    <w:p w:rsidR="0075383F" w:rsidRDefault="0075383F">
      <w:pPr>
        <w:rPr>
          <w:rFonts w:hint="default"/>
        </w:rPr>
      </w:pPr>
    </w:p>
    <w:p w:rsidR="0075383F" w:rsidRDefault="0075383F">
      <w:pPr>
        <w:rPr>
          <w:rFonts w:hint="default"/>
        </w:rPr>
      </w:pPr>
      <w:r>
        <w:t xml:space="preserve">　（補助金の請求）</w:t>
      </w:r>
    </w:p>
    <w:p w:rsidR="0075383F" w:rsidRDefault="0075383F">
      <w:pPr>
        <w:ind w:left="227" w:hanging="227"/>
        <w:rPr>
          <w:rFonts w:hint="default"/>
        </w:rPr>
      </w:pPr>
      <w:r>
        <w:t>第９条　この補助金の請求は、規則の別記様式第４による請求書に交付決定通知書の写しを添付して、知事が別に定める日まで知事に１部提出して行うものとする。</w:t>
      </w:r>
    </w:p>
    <w:p w:rsidR="0075383F" w:rsidRDefault="0075383F">
      <w:pPr>
        <w:rPr>
          <w:rFonts w:hint="default"/>
        </w:rPr>
      </w:pPr>
    </w:p>
    <w:p w:rsidR="0075383F" w:rsidRDefault="0075383F">
      <w:pPr>
        <w:rPr>
          <w:rFonts w:hint="default"/>
        </w:rPr>
      </w:pPr>
      <w:r>
        <w:t xml:space="preserve">　（その他）</w:t>
      </w:r>
    </w:p>
    <w:p w:rsidR="0075383F" w:rsidRDefault="0075383F">
      <w:pPr>
        <w:ind w:left="227" w:hanging="227"/>
        <w:rPr>
          <w:rFonts w:hint="default"/>
        </w:rPr>
      </w:pPr>
      <w:r>
        <w:t>第１０条　特別の事情により第６条から第９条に規定する手続きによることができない場合には、あらかじめ知事の承認を受けてその定めるところによるものとする。</w:t>
      </w:r>
    </w:p>
    <w:p w:rsidR="0075383F" w:rsidRDefault="0075383F">
      <w:pPr>
        <w:rPr>
          <w:rFonts w:hint="default"/>
        </w:rPr>
      </w:pPr>
    </w:p>
    <w:p w:rsidR="0075383F" w:rsidRDefault="0075383F">
      <w:pPr>
        <w:rPr>
          <w:rFonts w:hint="default"/>
        </w:rPr>
      </w:pPr>
      <w:r>
        <w:t xml:space="preserve">　　　附　則</w:t>
      </w:r>
    </w:p>
    <w:p w:rsidR="0075383F" w:rsidRDefault="00771117">
      <w:pPr>
        <w:rPr>
          <w:rFonts w:hint="default"/>
        </w:rPr>
      </w:pPr>
      <w:r>
        <w:t xml:space="preserve">　この要領は、平成22年１月12日から施行し、平成21</w:t>
      </w:r>
      <w:r w:rsidR="0075383F">
        <w:t>年４月１日からの事業に適用する。</w:t>
      </w:r>
    </w:p>
    <w:p w:rsidR="0075383F" w:rsidRDefault="0075383F">
      <w:pPr>
        <w:rPr>
          <w:rFonts w:hint="default"/>
        </w:rPr>
      </w:pPr>
    </w:p>
    <w:p w:rsidR="0075383F" w:rsidRDefault="0075383F">
      <w:pPr>
        <w:ind w:left="680"/>
        <w:rPr>
          <w:rFonts w:hint="default"/>
        </w:rPr>
      </w:pPr>
      <w:r>
        <w:t>附　則</w:t>
      </w:r>
    </w:p>
    <w:p w:rsidR="0075383F" w:rsidRDefault="00771117">
      <w:pPr>
        <w:ind w:left="680" w:hanging="454"/>
        <w:rPr>
          <w:rFonts w:hint="default"/>
        </w:rPr>
      </w:pPr>
      <w:r>
        <w:t>この要領は、平成23</w:t>
      </w:r>
      <w:r w:rsidR="0075383F">
        <w:t>年度の事業から適用する。</w:t>
      </w:r>
    </w:p>
    <w:p w:rsidR="0075383F" w:rsidRDefault="0075383F">
      <w:pPr>
        <w:rPr>
          <w:rFonts w:hint="default"/>
        </w:rPr>
      </w:pPr>
    </w:p>
    <w:p w:rsidR="0075383F" w:rsidRDefault="0075383F">
      <w:pPr>
        <w:ind w:left="680"/>
        <w:rPr>
          <w:rFonts w:hint="default"/>
        </w:rPr>
      </w:pPr>
      <w:r>
        <w:t>附　則</w:t>
      </w:r>
    </w:p>
    <w:p w:rsidR="00771117" w:rsidRDefault="00771117" w:rsidP="0027347C">
      <w:pPr>
        <w:ind w:left="680" w:hanging="454"/>
        <w:rPr>
          <w:rFonts w:hint="default"/>
        </w:rPr>
      </w:pPr>
      <w:r>
        <w:t>この要領は、平成26</w:t>
      </w:r>
      <w:r w:rsidR="0075383F">
        <w:t>年度の事業から適用する。</w:t>
      </w:r>
    </w:p>
    <w:sectPr w:rsidR="00771117" w:rsidSect="00DB0218">
      <w:footerReference w:type="even" r:id="rId6"/>
      <w:footerReference w:type="default" r:id="rId7"/>
      <w:footnotePr>
        <w:numRestart w:val="eachPage"/>
      </w:footnotePr>
      <w:endnotePr>
        <w:numFmt w:val="decimal"/>
      </w:endnotePr>
      <w:pgSz w:w="11906" w:h="16838"/>
      <w:pgMar w:top="-1020" w:right="1417" w:bottom="851" w:left="1417" w:header="1134" w:footer="454" w:gutter="0"/>
      <w:cols w:space="720"/>
      <w:docGrid w:type="linesAndChars" w:linePitch="328" w:charSpace="36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0E3" w:rsidRDefault="007A00E3">
      <w:pPr>
        <w:spacing w:before="358"/>
        <w:rPr>
          <w:rFonts w:hint="default"/>
        </w:rPr>
      </w:pPr>
      <w:r>
        <w:continuationSeparator/>
      </w:r>
    </w:p>
  </w:endnote>
  <w:endnote w:type="continuationSeparator" w:id="0">
    <w:p w:rsidR="007A00E3" w:rsidRDefault="007A00E3">
      <w:pPr>
        <w:spacing w:before="35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83F" w:rsidRDefault="0075383F">
    <w:pPr>
      <w:framePr w:wrap="auto" w:vAnchor="page" w:hAnchor="margin" w:xAlign="center" w:y="16133"/>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rsidR="0075383F" w:rsidRDefault="0075383F">
    <w:pPr>
      <w:rPr>
        <w:rFonts w:hint="defau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83F" w:rsidRDefault="0075383F">
    <w:pPr>
      <w:framePr w:wrap="auto" w:vAnchor="page" w:hAnchor="margin" w:xAlign="center" w:y="16133"/>
      <w:spacing w:line="0" w:lineRule="atLeast"/>
      <w:jc w:val="center"/>
      <w:rPr>
        <w:rFonts w:hint="default"/>
      </w:rPr>
    </w:pPr>
    <w:r>
      <w:t xml:space="preserve">- </w:t>
    </w:r>
    <w:r>
      <w:fldChar w:fldCharType="begin"/>
    </w:r>
    <w:r>
      <w:instrText xml:space="preserve">PAGE \* Arabic \* MERGEFORMAT </w:instrText>
    </w:r>
    <w:r>
      <w:fldChar w:fldCharType="separate"/>
    </w:r>
    <w:r w:rsidR="00DB0218">
      <w:rPr>
        <w:rFonts w:hint="default"/>
        <w:noProof/>
      </w:rPr>
      <w:t>3</w:t>
    </w:r>
    <w:r>
      <w:fldChar w:fldCharType="end"/>
    </w:r>
    <w:r>
      <w:t xml:space="preserve"> -</w:t>
    </w:r>
  </w:p>
  <w:p w:rsidR="0075383F" w:rsidRDefault="0075383F">
    <w:pPr>
      <w:rPr>
        <w:rFonts w:hint="defau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0E3" w:rsidRDefault="007A00E3">
      <w:pPr>
        <w:spacing w:before="358"/>
        <w:rPr>
          <w:rFonts w:hint="default"/>
        </w:rPr>
      </w:pPr>
      <w:r>
        <w:continuationSeparator/>
      </w:r>
    </w:p>
  </w:footnote>
  <w:footnote w:type="continuationSeparator" w:id="0">
    <w:p w:rsidR="007A00E3" w:rsidRDefault="007A00E3">
      <w:pPr>
        <w:spacing w:before="358"/>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dirty"/>
  <w:defaultTabStop w:val="907"/>
  <w:hyphenationZone w:val="0"/>
  <w:drawingGridHorizontalSpacing w:val="400"/>
  <w:drawingGridVerticalSpacing w:val="328"/>
  <w:displayHorizontalDrawingGridEvery w:val="0"/>
  <w:doNotShadeFormData/>
  <w:characterSpacingControl w:val="compressPunctuation"/>
  <w:noLineBreaksAfter w:lang="ja-JP" w:val="([{〈《「『【〔（［｛｢"/>
  <w:noLineBreaksBefore w:lang="ja-JP" w:val="!),.?]}、。〉》」』】〕！），．？］｝｡｣､ﾞﾟ"/>
  <w:hdrShapeDefaults>
    <o:shapedefaults v:ext="edit" spidmax="512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117"/>
    <w:rsid w:val="000C33A7"/>
    <w:rsid w:val="0027347C"/>
    <w:rsid w:val="00285917"/>
    <w:rsid w:val="00563AB8"/>
    <w:rsid w:val="0075383F"/>
    <w:rsid w:val="00771117"/>
    <w:rsid w:val="007A00E3"/>
    <w:rsid w:val="00AB509C"/>
    <w:rsid w:val="00DB0218"/>
    <w:rsid w:val="00DC7463"/>
    <w:rsid w:val="00F4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5:chartTrackingRefBased/>
  <w15:docId w15:val="{C23E5A37-6952-44E5-9BB5-4651C9BE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jc w:val="both"/>
      <w:textAlignment w:val="baseline"/>
    </w:pPr>
    <w:rPr>
      <w:rFonts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1117"/>
    <w:pPr>
      <w:tabs>
        <w:tab w:val="center" w:pos="4252"/>
        <w:tab w:val="right" w:pos="8504"/>
      </w:tabs>
      <w:snapToGrid w:val="0"/>
    </w:pPr>
  </w:style>
  <w:style w:type="character" w:customStyle="1" w:styleId="a4">
    <w:name w:val="ヘッダー (文字)"/>
    <w:link w:val="a3"/>
    <w:uiPriority w:val="99"/>
    <w:rsid w:val="00771117"/>
    <w:rPr>
      <w:color w:val="000000"/>
      <w:sz w:val="21"/>
    </w:rPr>
  </w:style>
  <w:style w:type="paragraph" w:styleId="a5">
    <w:name w:val="footer"/>
    <w:basedOn w:val="a"/>
    <w:link w:val="a6"/>
    <w:uiPriority w:val="99"/>
    <w:unhideWhenUsed/>
    <w:rsid w:val="00771117"/>
    <w:pPr>
      <w:tabs>
        <w:tab w:val="center" w:pos="4252"/>
        <w:tab w:val="right" w:pos="8504"/>
      </w:tabs>
      <w:snapToGrid w:val="0"/>
    </w:pPr>
  </w:style>
  <w:style w:type="character" w:customStyle="1" w:styleId="a6">
    <w:name w:val="フッター (文字)"/>
    <w:link w:val="a5"/>
    <w:uiPriority w:val="99"/>
    <w:rsid w:val="00771117"/>
    <w:rPr>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2633</Words>
  <Characters>200</Characters>
  <Application>Microsoft Office Word</Application>
  <DocSecurity>0</DocSecurity>
  <Lines>1</Lines>
  <Paragraphs>5</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栃木県</dc:creator>
  <cp:keywords/>
  <cp:lastModifiedBy>君島　友里恵</cp:lastModifiedBy>
  <cp:revision>3</cp:revision>
  <cp:lastPrinted>2015-11-30T06:10:00Z</cp:lastPrinted>
  <dcterms:created xsi:type="dcterms:W3CDTF">2019-11-25T07:05:00Z</dcterms:created>
  <dcterms:modified xsi:type="dcterms:W3CDTF">2019-11-25T07:07:00Z</dcterms:modified>
</cp:coreProperties>
</file>